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7C21A" w14:textId="3B0C6BE2" w:rsidR="009107BF" w:rsidRPr="008E29D0" w:rsidRDefault="00981434" w:rsidP="009107BF">
      <w:pPr>
        <w:pStyle w:val="NoSpacing"/>
        <w:jc w:val="center"/>
        <w:rPr>
          <w:rFonts w:ascii="Garamond" w:hAnsi="Garamond" w:cs="Arial"/>
          <w:sz w:val="24"/>
          <w:szCs w:val="24"/>
        </w:rPr>
      </w:pPr>
      <w:r w:rsidRPr="008E29D0">
        <w:rPr>
          <w:rFonts w:ascii="Garamond" w:hAnsi="Garamond" w:cs="Arial"/>
          <w:sz w:val="24"/>
          <w:szCs w:val="24"/>
        </w:rPr>
        <w:t>Fall Clergy Conference</w:t>
      </w:r>
    </w:p>
    <w:p w14:paraId="669395AA" w14:textId="7A396127" w:rsidR="00981434" w:rsidRPr="008E29D0" w:rsidRDefault="00981434" w:rsidP="009107BF">
      <w:pPr>
        <w:pStyle w:val="NoSpacing"/>
        <w:jc w:val="center"/>
        <w:rPr>
          <w:rFonts w:ascii="Garamond" w:hAnsi="Garamond" w:cs="Arial"/>
          <w:sz w:val="24"/>
          <w:szCs w:val="24"/>
        </w:rPr>
      </w:pPr>
      <w:r w:rsidRPr="008E29D0">
        <w:rPr>
          <w:rFonts w:ascii="Garamond" w:hAnsi="Garamond" w:cs="Arial"/>
          <w:sz w:val="24"/>
          <w:szCs w:val="24"/>
        </w:rPr>
        <w:t xml:space="preserve">September </w:t>
      </w:r>
      <w:r w:rsidR="00FE41E0" w:rsidRPr="008E29D0">
        <w:rPr>
          <w:rFonts w:ascii="Garamond" w:hAnsi="Garamond" w:cs="Arial"/>
          <w:sz w:val="24"/>
          <w:szCs w:val="24"/>
        </w:rPr>
        <w:t>28</w:t>
      </w:r>
      <w:r w:rsidRPr="008E29D0">
        <w:rPr>
          <w:rFonts w:ascii="Garamond" w:hAnsi="Garamond" w:cs="Arial"/>
          <w:sz w:val="24"/>
          <w:szCs w:val="24"/>
        </w:rPr>
        <w:t>, 20</w:t>
      </w:r>
      <w:r w:rsidR="004739BD" w:rsidRPr="008E29D0">
        <w:rPr>
          <w:rFonts w:ascii="Garamond" w:hAnsi="Garamond" w:cs="Arial"/>
          <w:sz w:val="24"/>
          <w:szCs w:val="24"/>
        </w:rPr>
        <w:t>21</w:t>
      </w:r>
    </w:p>
    <w:p w14:paraId="2B3CEEF1" w14:textId="3728B85F" w:rsidR="00981434" w:rsidRPr="008E29D0" w:rsidRDefault="00981434" w:rsidP="009107BF">
      <w:pPr>
        <w:pStyle w:val="NoSpacing"/>
        <w:jc w:val="center"/>
        <w:rPr>
          <w:rFonts w:ascii="Garamond" w:hAnsi="Garamond" w:cs="Arial"/>
          <w:sz w:val="24"/>
          <w:szCs w:val="24"/>
        </w:rPr>
      </w:pPr>
      <w:r w:rsidRPr="008E29D0">
        <w:rPr>
          <w:rFonts w:ascii="Garamond" w:hAnsi="Garamond" w:cs="Arial"/>
          <w:sz w:val="24"/>
          <w:szCs w:val="24"/>
        </w:rPr>
        <w:t>The Episcopal Diocese of Southwest Florida</w:t>
      </w:r>
    </w:p>
    <w:p w14:paraId="3035F1F3" w14:textId="62709FDB" w:rsidR="00981434" w:rsidRPr="008E29D0" w:rsidRDefault="00981434" w:rsidP="009107BF">
      <w:pPr>
        <w:pStyle w:val="NoSpacing"/>
        <w:jc w:val="center"/>
        <w:rPr>
          <w:rFonts w:ascii="Garamond" w:hAnsi="Garamond" w:cs="Arial"/>
          <w:sz w:val="24"/>
          <w:szCs w:val="24"/>
        </w:rPr>
      </w:pPr>
      <w:proofErr w:type="spellStart"/>
      <w:r w:rsidRPr="008E29D0">
        <w:rPr>
          <w:rFonts w:ascii="Garamond" w:hAnsi="Garamond" w:cs="Arial"/>
          <w:sz w:val="24"/>
          <w:szCs w:val="24"/>
        </w:rPr>
        <w:t>DaySpring</w:t>
      </w:r>
      <w:proofErr w:type="spellEnd"/>
      <w:r w:rsidRPr="008E29D0">
        <w:rPr>
          <w:rFonts w:ascii="Garamond" w:hAnsi="Garamond" w:cs="Arial"/>
          <w:sz w:val="24"/>
          <w:szCs w:val="24"/>
        </w:rPr>
        <w:t xml:space="preserve"> Episcopal Conference Center</w:t>
      </w:r>
    </w:p>
    <w:p w14:paraId="300BF2BE" w14:textId="3F701D39" w:rsidR="00981434" w:rsidRDefault="00981434" w:rsidP="009107BF">
      <w:pPr>
        <w:pStyle w:val="NoSpacing"/>
        <w:jc w:val="center"/>
        <w:rPr>
          <w:rFonts w:ascii="Garamond" w:hAnsi="Garamond" w:cs="Arial"/>
          <w:sz w:val="24"/>
          <w:szCs w:val="24"/>
        </w:rPr>
      </w:pPr>
    </w:p>
    <w:p w14:paraId="4B1DDD23" w14:textId="318E7E5B" w:rsidR="00716F95" w:rsidRPr="00603FDF" w:rsidRDefault="00716F95" w:rsidP="009107BF">
      <w:pPr>
        <w:pStyle w:val="NoSpacing"/>
        <w:jc w:val="center"/>
        <w:rPr>
          <w:rFonts w:ascii="Garamond" w:hAnsi="Garamond" w:cs="Arial"/>
          <w:b/>
          <w:bCs/>
          <w:i/>
          <w:iCs/>
          <w:sz w:val="28"/>
          <w:szCs w:val="28"/>
        </w:rPr>
      </w:pPr>
      <w:r w:rsidRPr="00603FDF">
        <w:rPr>
          <w:rFonts w:ascii="Garamond" w:hAnsi="Garamond" w:cs="Arial"/>
          <w:b/>
          <w:bCs/>
          <w:i/>
          <w:iCs/>
          <w:sz w:val="28"/>
          <w:szCs w:val="28"/>
        </w:rPr>
        <w:t>Reading Luke as the Church</w:t>
      </w:r>
    </w:p>
    <w:p w14:paraId="6A3E542F" w14:textId="77777777" w:rsidR="00716F95" w:rsidRPr="008E29D0" w:rsidRDefault="00716F95" w:rsidP="009107BF">
      <w:pPr>
        <w:pStyle w:val="NoSpacing"/>
        <w:jc w:val="center"/>
        <w:rPr>
          <w:rFonts w:ascii="Garamond" w:hAnsi="Garamond" w:cs="Arial"/>
          <w:sz w:val="24"/>
          <w:szCs w:val="24"/>
        </w:rPr>
      </w:pPr>
    </w:p>
    <w:p w14:paraId="7FF673E4" w14:textId="77777777" w:rsidR="007C0DF1" w:rsidRPr="008E29D0" w:rsidRDefault="007C0DF1" w:rsidP="007C0DF1">
      <w:pPr>
        <w:pStyle w:val="NoSpacing"/>
        <w:jc w:val="center"/>
        <w:rPr>
          <w:rFonts w:ascii="Garamond" w:hAnsi="Garamond" w:cs="Arial"/>
          <w:sz w:val="24"/>
          <w:szCs w:val="24"/>
        </w:rPr>
      </w:pPr>
      <w:r w:rsidRPr="008E29D0">
        <w:rPr>
          <w:rFonts w:ascii="Garamond" w:hAnsi="Garamond" w:cs="Arial"/>
          <w:sz w:val="24"/>
          <w:szCs w:val="24"/>
        </w:rPr>
        <w:t>The Very Reverend Cynthia Briggs Kittredge</w:t>
      </w:r>
    </w:p>
    <w:p w14:paraId="2CC9000B" w14:textId="6F2572F0" w:rsidR="007C0DF1" w:rsidRPr="008E29D0" w:rsidRDefault="007C0DF1" w:rsidP="007C0DF1">
      <w:pPr>
        <w:pStyle w:val="NoSpacing"/>
        <w:jc w:val="center"/>
        <w:rPr>
          <w:rFonts w:ascii="Garamond" w:hAnsi="Garamond" w:cs="Arial"/>
          <w:sz w:val="24"/>
          <w:szCs w:val="24"/>
        </w:rPr>
      </w:pPr>
      <w:r w:rsidRPr="008E29D0">
        <w:rPr>
          <w:rFonts w:ascii="Garamond" w:hAnsi="Garamond" w:cs="Arial"/>
          <w:sz w:val="24"/>
          <w:szCs w:val="24"/>
        </w:rPr>
        <w:t>Dean and President</w:t>
      </w:r>
    </w:p>
    <w:p w14:paraId="3613768C" w14:textId="187470E4" w:rsidR="007C0DF1" w:rsidRPr="008E29D0" w:rsidRDefault="007C0DF1" w:rsidP="007C0DF1">
      <w:pPr>
        <w:pStyle w:val="NoSpacing"/>
        <w:jc w:val="center"/>
        <w:rPr>
          <w:rFonts w:ascii="Garamond" w:hAnsi="Garamond" w:cs="Arial"/>
          <w:sz w:val="24"/>
          <w:szCs w:val="24"/>
        </w:rPr>
      </w:pPr>
      <w:r w:rsidRPr="008E29D0">
        <w:rPr>
          <w:rFonts w:ascii="Garamond" w:hAnsi="Garamond" w:cs="Arial"/>
          <w:sz w:val="24"/>
          <w:szCs w:val="24"/>
        </w:rPr>
        <w:t>Seminary of the Southwest</w:t>
      </w:r>
    </w:p>
    <w:p w14:paraId="1EA76272" w14:textId="0F840C62" w:rsidR="009107BF" w:rsidRPr="008E29D0" w:rsidRDefault="007C0DF1" w:rsidP="007C0DF1">
      <w:pPr>
        <w:pStyle w:val="NoSpacing"/>
        <w:jc w:val="center"/>
        <w:rPr>
          <w:rFonts w:ascii="Garamond" w:hAnsi="Garamond" w:cs="Arial"/>
          <w:sz w:val="24"/>
          <w:szCs w:val="24"/>
        </w:rPr>
      </w:pPr>
      <w:r w:rsidRPr="008E29D0">
        <w:rPr>
          <w:rFonts w:ascii="Garamond" w:hAnsi="Garamond" w:cs="Arial"/>
          <w:sz w:val="24"/>
          <w:szCs w:val="24"/>
        </w:rPr>
        <w:t>Austin, Texas</w:t>
      </w:r>
    </w:p>
    <w:p w14:paraId="75DDBB47" w14:textId="26BC25A8" w:rsidR="007C0DF1" w:rsidRPr="008E29D0" w:rsidRDefault="007C0DF1" w:rsidP="009107BF">
      <w:pPr>
        <w:pStyle w:val="NoSpacing"/>
        <w:jc w:val="center"/>
        <w:rPr>
          <w:rFonts w:ascii="Garamond" w:hAnsi="Garamond" w:cs="Arial"/>
          <w:sz w:val="24"/>
          <w:szCs w:val="24"/>
        </w:rPr>
      </w:pPr>
    </w:p>
    <w:p w14:paraId="270B8D3F" w14:textId="2531A72C" w:rsidR="009107BF" w:rsidRPr="008E29D0" w:rsidRDefault="009107BF" w:rsidP="009107BF">
      <w:pPr>
        <w:pStyle w:val="NoSpacing"/>
        <w:jc w:val="center"/>
        <w:rPr>
          <w:rFonts w:ascii="Garamond" w:hAnsi="Garamond" w:cs="Arial"/>
          <w:b/>
          <w:sz w:val="24"/>
          <w:szCs w:val="24"/>
          <w:u w:val="single"/>
        </w:rPr>
      </w:pPr>
      <w:r w:rsidRPr="008E29D0">
        <w:rPr>
          <w:rFonts w:ascii="Garamond" w:hAnsi="Garamond" w:cs="Arial"/>
          <w:b/>
          <w:sz w:val="24"/>
          <w:szCs w:val="24"/>
          <w:u w:val="single"/>
        </w:rPr>
        <w:t>Tuesday, September 2</w:t>
      </w:r>
      <w:r w:rsidR="00713038" w:rsidRPr="008E29D0">
        <w:rPr>
          <w:rFonts w:ascii="Garamond" w:hAnsi="Garamond" w:cs="Arial"/>
          <w:b/>
          <w:sz w:val="24"/>
          <w:szCs w:val="24"/>
          <w:u w:val="single"/>
        </w:rPr>
        <w:t>8</w:t>
      </w:r>
    </w:p>
    <w:p w14:paraId="01367904" w14:textId="7E4FE75E" w:rsidR="009107BF" w:rsidRPr="008E29D0" w:rsidRDefault="009107BF" w:rsidP="009107BF">
      <w:pPr>
        <w:pStyle w:val="NoSpacing"/>
        <w:tabs>
          <w:tab w:val="left" w:pos="720"/>
          <w:tab w:val="left" w:pos="1800"/>
        </w:tabs>
        <w:rPr>
          <w:rFonts w:ascii="Garamond" w:hAnsi="Garamond" w:cs="Arial"/>
          <w:b/>
          <w:sz w:val="24"/>
          <w:szCs w:val="24"/>
        </w:rPr>
      </w:pPr>
      <w:r w:rsidRPr="008E29D0">
        <w:rPr>
          <w:rFonts w:ascii="Garamond" w:hAnsi="Garamond" w:cs="Arial"/>
          <w:sz w:val="24"/>
          <w:szCs w:val="24"/>
        </w:rPr>
        <w:tab/>
      </w:r>
      <w:r w:rsidRPr="008E29D0">
        <w:rPr>
          <w:rFonts w:ascii="Garamond" w:hAnsi="Garamond" w:cs="Arial"/>
          <w:b/>
          <w:sz w:val="24"/>
          <w:szCs w:val="24"/>
        </w:rPr>
        <w:t>Morning</w:t>
      </w:r>
    </w:p>
    <w:p w14:paraId="5953258C" w14:textId="0EC0D2BF" w:rsidR="009107BF" w:rsidRPr="008E29D0" w:rsidRDefault="009107BF" w:rsidP="00FE41E0">
      <w:pPr>
        <w:pStyle w:val="NoSpacing"/>
        <w:tabs>
          <w:tab w:val="left" w:pos="720"/>
          <w:tab w:val="left" w:pos="1440"/>
          <w:tab w:val="left" w:pos="1710"/>
        </w:tabs>
        <w:rPr>
          <w:rFonts w:ascii="Garamond" w:hAnsi="Garamond" w:cs="Arial"/>
          <w:sz w:val="24"/>
          <w:szCs w:val="24"/>
        </w:rPr>
      </w:pPr>
      <w:r w:rsidRPr="008E29D0">
        <w:rPr>
          <w:rFonts w:ascii="Garamond" w:hAnsi="Garamond" w:cs="Arial"/>
          <w:sz w:val="24"/>
          <w:szCs w:val="24"/>
        </w:rPr>
        <w:tab/>
      </w:r>
      <w:r w:rsidR="00FE41E0" w:rsidRPr="008E29D0">
        <w:rPr>
          <w:rFonts w:ascii="Garamond" w:hAnsi="Garamond" w:cs="Arial"/>
          <w:sz w:val="24"/>
          <w:szCs w:val="24"/>
        </w:rPr>
        <w:t>10</w:t>
      </w:r>
      <w:r w:rsidR="00D64E20" w:rsidRPr="008E29D0">
        <w:rPr>
          <w:rFonts w:ascii="Garamond" w:hAnsi="Garamond" w:cs="Arial"/>
          <w:sz w:val="24"/>
          <w:szCs w:val="24"/>
        </w:rPr>
        <w:t>.00</w:t>
      </w:r>
      <w:r w:rsidR="00FE41E0" w:rsidRPr="008E29D0">
        <w:rPr>
          <w:rFonts w:ascii="Garamond" w:hAnsi="Garamond" w:cs="Arial"/>
          <w:sz w:val="24"/>
          <w:szCs w:val="24"/>
        </w:rPr>
        <w:tab/>
      </w:r>
      <w:r w:rsidR="00FE41E0" w:rsidRPr="008E29D0">
        <w:rPr>
          <w:rFonts w:ascii="Garamond" w:hAnsi="Garamond" w:cs="Arial"/>
          <w:sz w:val="24"/>
          <w:szCs w:val="24"/>
        </w:rPr>
        <w:tab/>
        <w:t>Bishop Smith</w:t>
      </w:r>
    </w:p>
    <w:p w14:paraId="6D9CFB64" w14:textId="6197D610" w:rsidR="009107BF" w:rsidRPr="008E29D0" w:rsidRDefault="009107BF" w:rsidP="00FE41E0">
      <w:pPr>
        <w:pStyle w:val="NoSpacing"/>
        <w:tabs>
          <w:tab w:val="left" w:pos="720"/>
          <w:tab w:val="left" w:pos="1440"/>
          <w:tab w:val="left" w:pos="1710"/>
        </w:tabs>
        <w:ind w:left="2880" w:hanging="2880"/>
        <w:rPr>
          <w:rFonts w:ascii="Garamond" w:hAnsi="Garamond" w:cs="Arial"/>
          <w:sz w:val="24"/>
          <w:szCs w:val="24"/>
        </w:rPr>
      </w:pPr>
      <w:r w:rsidRPr="008E29D0">
        <w:rPr>
          <w:rFonts w:ascii="Garamond" w:hAnsi="Garamond" w:cs="Arial"/>
          <w:sz w:val="24"/>
          <w:szCs w:val="24"/>
        </w:rPr>
        <w:tab/>
      </w:r>
      <w:r w:rsidR="00FE41E0" w:rsidRPr="008E29D0">
        <w:rPr>
          <w:rFonts w:ascii="Garamond" w:hAnsi="Garamond" w:cs="Arial"/>
          <w:sz w:val="24"/>
          <w:szCs w:val="24"/>
        </w:rPr>
        <w:t>10</w:t>
      </w:r>
      <w:r w:rsidR="00D64E20" w:rsidRPr="008E29D0">
        <w:rPr>
          <w:rFonts w:ascii="Garamond" w:hAnsi="Garamond" w:cs="Arial"/>
          <w:sz w:val="24"/>
          <w:szCs w:val="24"/>
        </w:rPr>
        <w:t>.</w:t>
      </w:r>
      <w:r w:rsidR="00B47D39" w:rsidRPr="008E29D0">
        <w:rPr>
          <w:rFonts w:ascii="Garamond" w:hAnsi="Garamond" w:cs="Arial"/>
          <w:sz w:val="24"/>
          <w:szCs w:val="24"/>
        </w:rPr>
        <w:t>20</w:t>
      </w:r>
      <w:r w:rsidRPr="008E29D0">
        <w:rPr>
          <w:rFonts w:ascii="Garamond" w:hAnsi="Garamond" w:cs="Arial"/>
          <w:sz w:val="24"/>
          <w:szCs w:val="24"/>
        </w:rPr>
        <w:tab/>
        <w:t xml:space="preserve"> </w:t>
      </w:r>
      <w:r w:rsidRPr="008E29D0">
        <w:rPr>
          <w:rFonts w:ascii="Garamond" w:hAnsi="Garamond" w:cs="Arial"/>
          <w:sz w:val="24"/>
          <w:szCs w:val="24"/>
        </w:rPr>
        <w:tab/>
      </w:r>
      <w:r w:rsidR="00FE41E0" w:rsidRPr="008E29D0">
        <w:rPr>
          <w:rFonts w:ascii="Garamond" w:hAnsi="Garamond" w:cs="Arial"/>
          <w:b/>
          <w:bCs/>
          <w:sz w:val="24"/>
          <w:szCs w:val="24"/>
        </w:rPr>
        <w:t>First Session</w:t>
      </w:r>
    </w:p>
    <w:p w14:paraId="7EB467E0" w14:textId="059897EF" w:rsidR="00DE18BC" w:rsidRPr="008E29D0" w:rsidRDefault="00DE18BC" w:rsidP="009107BF">
      <w:pPr>
        <w:pStyle w:val="NoSpacing"/>
        <w:tabs>
          <w:tab w:val="left" w:pos="720"/>
          <w:tab w:val="left" w:pos="1440"/>
          <w:tab w:val="left" w:pos="1710"/>
          <w:tab w:val="left" w:pos="2880"/>
        </w:tabs>
        <w:rPr>
          <w:rFonts w:ascii="Garamond" w:hAnsi="Garamond" w:cs="Arial"/>
          <w:sz w:val="24"/>
          <w:szCs w:val="24"/>
        </w:rPr>
      </w:pPr>
      <w:r w:rsidRPr="008E29D0">
        <w:rPr>
          <w:rFonts w:ascii="Garamond" w:hAnsi="Garamond" w:cs="Arial"/>
          <w:sz w:val="24"/>
          <w:szCs w:val="24"/>
        </w:rPr>
        <w:tab/>
        <w:t>11</w:t>
      </w:r>
      <w:r w:rsidR="00D64E20" w:rsidRPr="008E29D0">
        <w:rPr>
          <w:rFonts w:ascii="Garamond" w:hAnsi="Garamond" w:cs="Arial"/>
          <w:sz w:val="24"/>
          <w:szCs w:val="24"/>
        </w:rPr>
        <w:t>.00</w:t>
      </w:r>
      <w:r w:rsidRPr="008E29D0">
        <w:rPr>
          <w:rFonts w:ascii="Garamond" w:hAnsi="Garamond" w:cs="Arial"/>
          <w:sz w:val="24"/>
          <w:szCs w:val="24"/>
        </w:rPr>
        <w:tab/>
      </w:r>
      <w:r w:rsidRPr="008E29D0">
        <w:rPr>
          <w:rFonts w:ascii="Garamond" w:hAnsi="Garamond" w:cs="Arial"/>
          <w:sz w:val="24"/>
          <w:szCs w:val="24"/>
        </w:rPr>
        <w:tab/>
      </w:r>
      <w:r w:rsidR="00D64E20" w:rsidRPr="008E29D0">
        <w:rPr>
          <w:rFonts w:ascii="Garamond" w:hAnsi="Garamond" w:cs="Arial"/>
          <w:sz w:val="24"/>
          <w:szCs w:val="24"/>
        </w:rPr>
        <w:t>Break</w:t>
      </w:r>
    </w:p>
    <w:p w14:paraId="45088171" w14:textId="46E58050" w:rsidR="00D64E20" w:rsidRPr="008E29D0" w:rsidRDefault="00D64E20" w:rsidP="009107BF">
      <w:pPr>
        <w:pStyle w:val="NoSpacing"/>
        <w:tabs>
          <w:tab w:val="left" w:pos="720"/>
          <w:tab w:val="left" w:pos="1440"/>
          <w:tab w:val="left" w:pos="1710"/>
          <w:tab w:val="left" w:pos="2880"/>
        </w:tabs>
        <w:rPr>
          <w:rFonts w:ascii="Garamond" w:hAnsi="Garamond" w:cs="Arial"/>
          <w:sz w:val="24"/>
          <w:szCs w:val="24"/>
        </w:rPr>
      </w:pPr>
      <w:r w:rsidRPr="008E29D0">
        <w:rPr>
          <w:rFonts w:ascii="Garamond" w:hAnsi="Garamond" w:cs="Arial"/>
          <w:sz w:val="24"/>
          <w:szCs w:val="24"/>
        </w:rPr>
        <w:tab/>
        <w:t>11:15</w:t>
      </w:r>
      <w:r w:rsidRPr="008E29D0">
        <w:rPr>
          <w:rFonts w:ascii="Garamond" w:hAnsi="Garamond" w:cs="Arial"/>
          <w:sz w:val="24"/>
          <w:szCs w:val="24"/>
        </w:rPr>
        <w:tab/>
      </w:r>
      <w:r w:rsidRPr="008E29D0">
        <w:rPr>
          <w:rFonts w:ascii="Garamond" w:hAnsi="Garamond" w:cs="Arial"/>
          <w:sz w:val="24"/>
          <w:szCs w:val="24"/>
        </w:rPr>
        <w:tab/>
      </w:r>
      <w:r w:rsidRPr="008E29D0">
        <w:rPr>
          <w:rFonts w:ascii="Garamond" w:hAnsi="Garamond" w:cs="Arial"/>
          <w:b/>
          <w:bCs/>
          <w:sz w:val="24"/>
          <w:szCs w:val="24"/>
        </w:rPr>
        <w:t>Second Session</w:t>
      </w:r>
    </w:p>
    <w:p w14:paraId="3A65150D" w14:textId="4ECC19B0" w:rsidR="009107BF" w:rsidRPr="008E29D0" w:rsidRDefault="00D64E20" w:rsidP="00D64E20">
      <w:pPr>
        <w:pStyle w:val="NoSpacing"/>
        <w:tabs>
          <w:tab w:val="left" w:pos="720"/>
          <w:tab w:val="left" w:pos="1710"/>
        </w:tabs>
        <w:rPr>
          <w:rFonts w:ascii="Garamond" w:hAnsi="Garamond" w:cs="Arial"/>
          <w:sz w:val="24"/>
          <w:szCs w:val="24"/>
        </w:rPr>
      </w:pPr>
      <w:r w:rsidRPr="008E29D0">
        <w:rPr>
          <w:rFonts w:ascii="Garamond" w:hAnsi="Garamond" w:cs="Arial"/>
          <w:sz w:val="24"/>
          <w:szCs w:val="24"/>
        </w:rPr>
        <w:tab/>
        <w:t xml:space="preserve">12.00 </w:t>
      </w:r>
      <w:r w:rsidRPr="008E29D0">
        <w:rPr>
          <w:rFonts w:ascii="Garamond" w:hAnsi="Garamond" w:cs="Arial"/>
          <w:sz w:val="24"/>
          <w:szCs w:val="24"/>
        </w:rPr>
        <w:tab/>
        <w:t>Lunch</w:t>
      </w:r>
    </w:p>
    <w:p w14:paraId="52E578F3" w14:textId="5446B308" w:rsidR="009107BF" w:rsidRPr="008E29D0" w:rsidRDefault="009107BF" w:rsidP="009107BF">
      <w:pPr>
        <w:pStyle w:val="NoSpacing"/>
        <w:tabs>
          <w:tab w:val="left" w:pos="1260"/>
          <w:tab w:val="left" w:pos="2160"/>
        </w:tabs>
        <w:rPr>
          <w:rFonts w:ascii="Garamond" w:hAnsi="Garamond" w:cs="Arial"/>
          <w:sz w:val="24"/>
          <w:szCs w:val="24"/>
        </w:rPr>
      </w:pPr>
    </w:p>
    <w:p w14:paraId="5619C251" w14:textId="600DF7EF" w:rsidR="009107BF" w:rsidRPr="008E29D0" w:rsidRDefault="009107BF" w:rsidP="00DE18BC">
      <w:pPr>
        <w:pStyle w:val="NoSpacing"/>
        <w:tabs>
          <w:tab w:val="left" w:pos="720"/>
          <w:tab w:val="left" w:pos="1260"/>
          <w:tab w:val="left" w:pos="1710"/>
        </w:tabs>
        <w:rPr>
          <w:rFonts w:ascii="Garamond" w:hAnsi="Garamond" w:cs="Arial"/>
          <w:b/>
          <w:sz w:val="24"/>
          <w:szCs w:val="24"/>
        </w:rPr>
      </w:pPr>
      <w:r w:rsidRPr="008E29D0">
        <w:rPr>
          <w:rFonts w:ascii="Garamond" w:hAnsi="Garamond" w:cs="Arial"/>
          <w:sz w:val="24"/>
          <w:szCs w:val="24"/>
        </w:rPr>
        <w:tab/>
      </w:r>
      <w:r w:rsidRPr="008E29D0">
        <w:rPr>
          <w:rFonts w:ascii="Garamond" w:hAnsi="Garamond" w:cs="Arial"/>
          <w:b/>
          <w:sz w:val="24"/>
          <w:szCs w:val="24"/>
        </w:rPr>
        <w:t>Afternoon</w:t>
      </w:r>
    </w:p>
    <w:p w14:paraId="3BCCDDB5" w14:textId="58BA23FE" w:rsidR="00315051" w:rsidRPr="008E29D0" w:rsidRDefault="009107BF" w:rsidP="009107BF">
      <w:pPr>
        <w:pStyle w:val="NoSpacing"/>
        <w:tabs>
          <w:tab w:val="left" w:pos="720"/>
          <w:tab w:val="left" w:pos="1440"/>
          <w:tab w:val="left" w:pos="1710"/>
        </w:tabs>
        <w:ind w:left="2880" w:hanging="2880"/>
        <w:rPr>
          <w:rFonts w:ascii="Garamond" w:hAnsi="Garamond" w:cs="Arial"/>
          <w:sz w:val="24"/>
          <w:szCs w:val="24"/>
        </w:rPr>
      </w:pPr>
      <w:r w:rsidRPr="008E29D0">
        <w:rPr>
          <w:rFonts w:ascii="Garamond" w:hAnsi="Garamond" w:cs="Arial"/>
          <w:sz w:val="24"/>
          <w:szCs w:val="24"/>
        </w:rPr>
        <w:tab/>
      </w:r>
      <w:r w:rsidR="00315051" w:rsidRPr="008E29D0">
        <w:rPr>
          <w:rFonts w:ascii="Garamond" w:hAnsi="Garamond" w:cs="Arial"/>
          <w:sz w:val="24"/>
          <w:szCs w:val="24"/>
        </w:rPr>
        <w:t>12.45</w:t>
      </w:r>
      <w:r w:rsidR="00315051" w:rsidRPr="008E29D0">
        <w:rPr>
          <w:rFonts w:ascii="Garamond" w:hAnsi="Garamond" w:cs="Arial"/>
          <w:sz w:val="24"/>
          <w:szCs w:val="24"/>
        </w:rPr>
        <w:tab/>
      </w:r>
      <w:r w:rsidR="00315051" w:rsidRPr="008E29D0">
        <w:rPr>
          <w:rFonts w:ascii="Garamond" w:hAnsi="Garamond" w:cs="Arial"/>
          <w:sz w:val="24"/>
          <w:szCs w:val="24"/>
        </w:rPr>
        <w:tab/>
        <w:t>Appointments with Bishop Smith</w:t>
      </w:r>
    </w:p>
    <w:p w14:paraId="35407E3C" w14:textId="3D6230B0" w:rsidR="009107BF" w:rsidRPr="008E29D0" w:rsidRDefault="00315051" w:rsidP="009107BF">
      <w:pPr>
        <w:pStyle w:val="NoSpacing"/>
        <w:tabs>
          <w:tab w:val="left" w:pos="720"/>
          <w:tab w:val="left" w:pos="1440"/>
          <w:tab w:val="left" w:pos="1710"/>
        </w:tabs>
        <w:ind w:left="2880" w:hanging="2880"/>
        <w:rPr>
          <w:rFonts w:ascii="Garamond" w:hAnsi="Garamond" w:cs="Arial"/>
          <w:sz w:val="24"/>
          <w:szCs w:val="24"/>
        </w:rPr>
      </w:pPr>
      <w:r w:rsidRPr="008E29D0">
        <w:rPr>
          <w:rFonts w:ascii="Garamond" w:hAnsi="Garamond" w:cs="Arial"/>
          <w:sz w:val="24"/>
          <w:szCs w:val="24"/>
        </w:rPr>
        <w:tab/>
      </w:r>
      <w:r w:rsidR="009107BF" w:rsidRPr="008E29D0">
        <w:rPr>
          <w:rFonts w:ascii="Garamond" w:hAnsi="Garamond" w:cs="Arial"/>
          <w:sz w:val="24"/>
          <w:szCs w:val="24"/>
        </w:rPr>
        <w:t>1</w:t>
      </w:r>
      <w:r w:rsidR="00D64E20" w:rsidRPr="008E29D0">
        <w:rPr>
          <w:rFonts w:ascii="Garamond" w:hAnsi="Garamond" w:cs="Arial"/>
          <w:sz w:val="24"/>
          <w:szCs w:val="24"/>
        </w:rPr>
        <w:t>.</w:t>
      </w:r>
      <w:r w:rsidR="009107BF" w:rsidRPr="008E29D0">
        <w:rPr>
          <w:rFonts w:ascii="Garamond" w:hAnsi="Garamond" w:cs="Arial"/>
          <w:sz w:val="24"/>
          <w:szCs w:val="24"/>
        </w:rPr>
        <w:t>15</w:t>
      </w:r>
      <w:r w:rsidR="009107BF" w:rsidRPr="008E29D0">
        <w:rPr>
          <w:rFonts w:ascii="Garamond" w:hAnsi="Garamond" w:cs="Arial"/>
          <w:sz w:val="24"/>
          <w:szCs w:val="24"/>
        </w:rPr>
        <w:tab/>
      </w:r>
      <w:r w:rsidR="009107BF" w:rsidRPr="008E29D0">
        <w:rPr>
          <w:rFonts w:ascii="Garamond" w:hAnsi="Garamond" w:cs="Arial"/>
          <w:sz w:val="24"/>
          <w:szCs w:val="24"/>
        </w:rPr>
        <w:tab/>
      </w:r>
      <w:r w:rsidR="007C0DF1" w:rsidRPr="008E29D0">
        <w:rPr>
          <w:rFonts w:ascii="Garamond" w:hAnsi="Garamond" w:cs="Arial"/>
          <w:b/>
          <w:sz w:val="24"/>
          <w:szCs w:val="24"/>
        </w:rPr>
        <w:t>Third</w:t>
      </w:r>
      <w:r w:rsidR="009107BF" w:rsidRPr="008E29D0">
        <w:rPr>
          <w:rFonts w:ascii="Garamond" w:hAnsi="Garamond" w:cs="Arial"/>
          <w:b/>
          <w:sz w:val="24"/>
          <w:szCs w:val="24"/>
        </w:rPr>
        <w:t xml:space="preserve"> Session</w:t>
      </w:r>
    </w:p>
    <w:p w14:paraId="0637915A" w14:textId="0F9C0BBC" w:rsidR="009107BF" w:rsidRPr="008E29D0" w:rsidRDefault="009107BF" w:rsidP="009107BF">
      <w:pPr>
        <w:pStyle w:val="NoSpacing"/>
        <w:tabs>
          <w:tab w:val="left" w:pos="720"/>
          <w:tab w:val="left" w:pos="1440"/>
          <w:tab w:val="left" w:pos="1710"/>
        </w:tabs>
        <w:rPr>
          <w:rFonts w:ascii="Garamond" w:hAnsi="Garamond" w:cs="Arial"/>
          <w:sz w:val="24"/>
          <w:szCs w:val="24"/>
        </w:rPr>
      </w:pPr>
      <w:r w:rsidRPr="008E29D0">
        <w:rPr>
          <w:rFonts w:ascii="Garamond" w:hAnsi="Garamond" w:cs="Arial"/>
          <w:sz w:val="24"/>
          <w:szCs w:val="24"/>
        </w:rPr>
        <w:tab/>
      </w:r>
      <w:r w:rsidR="00DE18BC" w:rsidRPr="008E29D0">
        <w:rPr>
          <w:rFonts w:ascii="Garamond" w:hAnsi="Garamond" w:cs="Arial"/>
          <w:sz w:val="24"/>
          <w:szCs w:val="24"/>
        </w:rPr>
        <w:t>2</w:t>
      </w:r>
      <w:r w:rsidR="00D64E20" w:rsidRPr="008E29D0">
        <w:rPr>
          <w:rFonts w:ascii="Garamond" w:hAnsi="Garamond" w:cs="Arial"/>
          <w:sz w:val="24"/>
          <w:szCs w:val="24"/>
        </w:rPr>
        <w:t>.</w:t>
      </w:r>
      <w:r w:rsidRPr="008E29D0">
        <w:rPr>
          <w:rFonts w:ascii="Garamond" w:hAnsi="Garamond" w:cs="Arial"/>
          <w:sz w:val="24"/>
          <w:szCs w:val="24"/>
        </w:rPr>
        <w:t>00</w:t>
      </w:r>
      <w:r w:rsidRPr="008E29D0">
        <w:rPr>
          <w:rFonts w:ascii="Garamond" w:hAnsi="Garamond" w:cs="Arial"/>
          <w:sz w:val="24"/>
          <w:szCs w:val="24"/>
        </w:rPr>
        <w:tab/>
      </w:r>
      <w:r w:rsidRPr="008E29D0">
        <w:rPr>
          <w:rFonts w:ascii="Garamond" w:hAnsi="Garamond" w:cs="Arial"/>
          <w:sz w:val="24"/>
          <w:szCs w:val="24"/>
        </w:rPr>
        <w:tab/>
      </w:r>
      <w:r w:rsidR="00D64E20" w:rsidRPr="008E29D0">
        <w:rPr>
          <w:rFonts w:ascii="Garamond" w:hAnsi="Garamond" w:cs="Arial"/>
          <w:sz w:val="24"/>
          <w:szCs w:val="24"/>
        </w:rPr>
        <w:t>Break</w:t>
      </w:r>
    </w:p>
    <w:p w14:paraId="1CCFDD19" w14:textId="21D7B3B1" w:rsidR="009107BF" w:rsidRPr="008E29D0" w:rsidRDefault="009107BF" w:rsidP="009107BF">
      <w:pPr>
        <w:pStyle w:val="NoSpacing"/>
        <w:tabs>
          <w:tab w:val="left" w:pos="720"/>
          <w:tab w:val="left" w:pos="1440"/>
          <w:tab w:val="left" w:pos="1710"/>
        </w:tabs>
        <w:rPr>
          <w:rFonts w:ascii="Garamond" w:hAnsi="Garamond" w:cs="Arial"/>
          <w:b/>
          <w:bCs/>
          <w:sz w:val="24"/>
          <w:szCs w:val="24"/>
        </w:rPr>
      </w:pPr>
      <w:r w:rsidRPr="008E29D0">
        <w:rPr>
          <w:rFonts w:ascii="Garamond" w:hAnsi="Garamond" w:cs="Arial"/>
          <w:sz w:val="24"/>
          <w:szCs w:val="24"/>
        </w:rPr>
        <w:tab/>
      </w:r>
      <w:r w:rsidR="00D64E20" w:rsidRPr="008E29D0">
        <w:rPr>
          <w:rFonts w:ascii="Garamond" w:hAnsi="Garamond" w:cs="Arial"/>
          <w:sz w:val="24"/>
          <w:szCs w:val="24"/>
        </w:rPr>
        <w:t>2.15</w:t>
      </w:r>
      <w:r w:rsidRPr="008E29D0">
        <w:rPr>
          <w:rFonts w:ascii="Garamond" w:hAnsi="Garamond" w:cs="Arial"/>
          <w:sz w:val="24"/>
          <w:szCs w:val="24"/>
        </w:rPr>
        <w:tab/>
      </w:r>
      <w:r w:rsidRPr="008E29D0">
        <w:rPr>
          <w:rFonts w:ascii="Garamond" w:hAnsi="Garamond" w:cs="Arial"/>
          <w:sz w:val="24"/>
          <w:szCs w:val="24"/>
        </w:rPr>
        <w:tab/>
      </w:r>
      <w:r w:rsidR="007C0DF1" w:rsidRPr="008E29D0">
        <w:rPr>
          <w:rFonts w:ascii="Garamond" w:hAnsi="Garamond" w:cs="Arial"/>
          <w:b/>
          <w:bCs/>
          <w:sz w:val="24"/>
          <w:szCs w:val="24"/>
        </w:rPr>
        <w:t>Fourth</w:t>
      </w:r>
      <w:r w:rsidR="00D64E20" w:rsidRPr="008E29D0">
        <w:rPr>
          <w:rFonts w:ascii="Garamond" w:hAnsi="Garamond" w:cs="Arial"/>
          <w:b/>
          <w:bCs/>
          <w:sz w:val="24"/>
          <w:szCs w:val="24"/>
        </w:rPr>
        <w:t xml:space="preserve"> Session</w:t>
      </w:r>
    </w:p>
    <w:p w14:paraId="4B550E57" w14:textId="22F85B0B" w:rsidR="00D64E20" w:rsidRPr="008E29D0" w:rsidRDefault="00D64E20" w:rsidP="009107BF">
      <w:pPr>
        <w:pStyle w:val="NoSpacing"/>
        <w:tabs>
          <w:tab w:val="left" w:pos="720"/>
          <w:tab w:val="left" w:pos="1440"/>
          <w:tab w:val="left" w:pos="1710"/>
        </w:tabs>
        <w:rPr>
          <w:rFonts w:ascii="Garamond" w:hAnsi="Garamond" w:cs="Arial"/>
          <w:sz w:val="24"/>
          <w:szCs w:val="24"/>
        </w:rPr>
      </w:pPr>
      <w:r w:rsidRPr="008E29D0">
        <w:rPr>
          <w:rFonts w:ascii="Garamond" w:hAnsi="Garamond" w:cs="Arial"/>
          <w:sz w:val="24"/>
          <w:szCs w:val="24"/>
        </w:rPr>
        <w:tab/>
        <w:t>3.00</w:t>
      </w:r>
      <w:r w:rsidRPr="008E29D0">
        <w:rPr>
          <w:rFonts w:ascii="Garamond" w:hAnsi="Garamond" w:cs="Arial"/>
          <w:sz w:val="24"/>
          <w:szCs w:val="24"/>
        </w:rPr>
        <w:tab/>
      </w:r>
      <w:r w:rsidRPr="008E29D0">
        <w:rPr>
          <w:rFonts w:ascii="Garamond" w:hAnsi="Garamond" w:cs="Arial"/>
          <w:sz w:val="24"/>
          <w:szCs w:val="24"/>
        </w:rPr>
        <w:tab/>
        <w:t>Break</w:t>
      </w:r>
    </w:p>
    <w:p w14:paraId="6D61D2C8" w14:textId="7B21A670" w:rsidR="009107BF" w:rsidRPr="008E29D0" w:rsidRDefault="009107BF" w:rsidP="009107BF">
      <w:pPr>
        <w:pStyle w:val="NoSpacing"/>
        <w:tabs>
          <w:tab w:val="left" w:pos="720"/>
          <w:tab w:val="left" w:pos="1440"/>
          <w:tab w:val="left" w:pos="1710"/>
        </w:tabs>
        <w:ind w:left="2880" w:hanging="2880"/>
        <w:rPr>
          <w:rFonts w:ascii="Garamond" w:hAnsi="Garamond" w:cs="Arial"/>
          <w:sz w:val="24"/>
          <w:szCs w:val="24"/>
        </w:rPr>
      </w:pPr>
      <w:r w:rsidRPr="008E29D0">
        <w:rPr>
          <w:rFonts w:ascii="Garamond" w:hAnsi="Garamond" w:cs="Arial"/>
          <w:sz w:val="24"/>
          <w:szCs w:val="24"/>
        </w:rPr>
        <w:tab/>
      </w:r>
      <w:r w:rsidR="00D64E20" w:rsidRPr="008E29D0">
        <w:rPr>
          <w:rFonts w:ascii="Garamond" w:hAnsi="Garamond" w:cs="Arial"/>
          <w:sz w:val="24"/>
          <w:szCs w:val="24"/>
        </w:rPr>
        <w:t>3.15</w:t>
      </w:r>
      <w:r w:rsidRPr="008E29D0">
        <w:rPr>
          <w:rFonts w:ascii="Garamond" w:hAnsi="Garamond" w:cs="Arial"/>
          <w:sz w:val="24"/>
          <w:szCs w:val="24"/>
        </w:rPr>
        <w:t xml:space="preserve"> </w:t>
      </w:r>
      <w:r w:rsidRPr="008E29D0">
        <w:rPr>
          <w:rFonts w:ascii="Garamond" w:hAnsi="Garamond" w:cs="Arial"/>
          <w:sz w:val="24"/>
          <w:szCs w:val="24"/>
        </w:rPr>
        <w:tab/>
      </w:r>
      <w:r w:rsidRPr="008E29D0">
        <w:rPr>
          <w:rFonts w:ascii="Garamond" w:hAnsi="Garamond" w:cs="Arial"/>
          <w:sz w:val="24"/>
          <w:szCs w:val="24"/>
        </w:rPr>
        <w:tab/>
      </w:r>
      <w:r w:rsidR="007C0DF1" w:rsidRPr="008E29D0">
        <w:rPr>
          <w:rFonts w:ascii="Garamond" w:hAnsi="Garamond" w:cs="Arial"/>
          <w:b/>
          <w:sz w:val="24"/>
          <w:szCs w:val="24"/>
        </w:rPr>
        <w:t>Fifth</w:t>
      </w:r>
      <w:r w:rsidRPr="008E29D0">
        <w:rPr>
          <w:rFonts w:ascii="Garamond" w:hAnsi="Garamond" w:cs="Arial"/>
          <w:b/>
          <w:sz w:val="24"/>
          <w:szCs w:val="24"/>
        </w:rPr>
        <w:t xml:space="preserve"> Session</w:t>
      </w:r>
      <w:r w:rsidR="007C0DF1" w:rsidRPr="008E29D0">
        <w:rPr>
          <w:rFonts w:ascii="Garamond" w:hAnsi="Garamond" w:cs="Arial"/>
          <w:b/>
          <w:sz w:val="24"/>
          <w:szCs w:val="24"/>
        </w:rPr>
        <w:t xml:space="preserve"> including Q&amp;A</w:t>
      </w:r>
    </w:p>
    <w:p w14:paraId="54700B8B" w14:textId="32B73926" w:rsidR="007C0DF1" w:rsidRDefault="007C0DF1" w:rsidP="007C0DF1">
      <w:pPr>
        <w:pStyle w:val="NoSpacing"/>
        <w:tabs>
          <w:tab w:val="left" w:pos="720"/>
          <w:tab w:val="left" w:pos="1440"/>
          <w:tab w:val="left" w:pos="1710"/>
        </w:tabs>
        <w:rPr>
          <w:rFonts w:ascii="Garamond" w:hAnsi="Garamond" w:cs="Arial"/>
          <w:sz w:val="24"/>
          <w:szCs w:val="24"/>
        </w:rPr>
      </w:pPr>
      <w:r w:rsidRPr="008E29D0">
        <w:rPr>
          <w:rFonts w:ascii="Garamond" w:hAnsi="Garamond" w:cs="Arial"/>
          <w:sz w:val="24"/>
          <w:szCs w:val="24"/>
        </w:rPr>
        <w:tab/>
        <w:t>4.00</w:t>
      </w:r>
      <w:r w:rsidRPr="008E29D0">
        <w:rPr>
          <w:rFonts w:ascii="Garamond" w:hAnsi="Garamond" w:cs="Arial"/>
          <w:sz w:val="24"/>
          <w:szCs w:val="24"/>
        </w:rPr>
        <w:tab/>
      </w:r>
      <w:r w:rsidRPr="008E29D0">
        <w:rPr>
          <w:rFonts w:ascii="Garamond" w:hAnsi="Garamond" w:cs="Arial"/>
          <w:sz w:val="24"/>
          <w:szCs w:val="24"/>
        </w:rPr>
        <w:tab/>
        <w:t>Adjourn</w:t>
      </w:r>
    </w:p>
    <w:p w14:paraId="284AF597" w14:textId="5EBC7BEB" w:rsidR="00B71DBB" w:rsidRDefault="00B71DBB" w:rsidP="007C0DF1">
      <w:pPr>
        <w:pStyle w:val="NoSpacing"/>
        <w:tabs>
          <w:tab w:val="left" w:pos="720"/>
          <w:tab w:val="left" w:pos="1440"/>
          <w:tab w:val="left" w:pos="1710"/>
        </w:tabs>
        <w:rPr>
          <w:rFonts w:ascii="Garamond" w:hAnsi="Garamond" w:cs="Arial"/>
          <w:sz w:val="24"/>
          <w:szCs w:val="24"/>
        </w:rPr>
      </w:pPr>
    </w:p>
    <w:p w14:paraId="7FEACCF2" w14:textId="21511E1B" w:rsidR="00B71DBB" w:rsidRDefault="00B71DBB" w:rsidP="007C0DF1">
      <w:pPr>
        <w:pStyle w:val="NoSpacing"/>
        <w:tabs>
          <w:tab w:val="left" w:pos="720"/>
          <w:tab w:val="left" w:pos="1440"/>
          <w:tab w:val="left" w:pos="1710"/>
        </w:tabs>
        <w:rPr>
          <w:rFonts w:ascii="Garamond" w:hAnsi="Garamond" w:cs="Arial"/>
          <w:sz w:val="24"/>
          <w:szCs w:val="24"/>
        </w:rPr>
      </w:pPr>
    </w:p>
    <w:p w14:paraId="4619A6AF" w14:textId="04526384" w:rsidR="00B71DBB" w:rsidRPr="00B55E96" w:rsidRDefault="006C1B2C" w:rsidP="008258C6">
      <w:pPr>
        <w:pStyle w:val="NoSpacing"/>
        <w:tabs>
          <w:tab w:val="left" w:pos="720"/>
          <w:tab w:val="left" w:pos="1440"/>
          <w:tab w:val="left" w:pos="1710"/>
        </w:tabs>
        <w:jc w:val="center"/>
        <w:rPr>
          <w:rFonts w:ascii="Garamond" w:hAnsi="Garamond" w:cs="Arial"/>
          <w:sz w:val="24"/>
          <w:szCs w:val="24"/>
        </w:rPr>
      </w:pPr>
      <w:r w:rsidRPr="00A5230B">
        <w:rPr>
          <w:rFonts w:ascii="Garamond" w:eastAsia="Times New Roman" w:hAnsi="Garamond" w:cs="Times New Roman"/>
          <w:color w:val="231F20"/>
          <w:kern w:val="36"/>
          <w:sz w:val="32"/>
          <w:szCs w:val="32"/>
        </w:rPr>
        <w:t>The Very Rev. Cynthia Briggs Kittredge</w:t>
      </w:r>
    </w:p>
    <w:p w14:paraId="1AE2D963" w14:textId="694D02AB" w:rsidR="00B71DBB" w:rsidRDefault="00B71DBB" w:rsidP="007C0DF1">
      <w:pPr>
        <w:pStyle w:val="NoSpacing"/>
        <w:tabs>
          <w:tab w:val="left" w:pos="720"/>
          <w:tab w:val="left" w:pos="1440"/>
          <w:tab w:val="left" w:pos="1710"/>
        </w:tabs>
        <w:rPr>
          <w:rFonts w:ascii="Garamond" w:hAnsi="Garamond" w:cs="Arial"/>
          <w:sz w:val="24"/>
          <w:szCs w:val="24"/>
        </w:rPr>
      </w:pPr>
    </w:p>
    <w:p w14:paraId="780DE1B1" w14:textId="226B4FE6" w:rsidR="009107BF" w:rsidRPr="008E29D0" w:rsidRDefault="006851B2" w:rsidP="006851B2">
      <w:pPr>
        <w:pStyle w:val="NoSpacing"/>
        <w:tabs>
          <w:tab w:val="left" w:pos="720"/>
          <w:tab w:val="left" w:pos="1440"/>
          <w:tab w:val="left" w:pos="1710"/>
        </w:tabs>
        <w:rPr>
          <w:rFonts w:ascii="Garamond" w:hAnsi="Garamond" w:cs="Arial"/>
          <w:sz w:val="24"/>
          <w:szCs w:val="24"/>
        </w:rPr>
      </w:pPr>
      <w:r>
        <w:rPr>
          <w:noProof/>
        </w:rPr>
        <mc:AlternateContent>
          <mc:Choice Requires="wps">
            <w:drawing>
              <wp:anchor distT="0" distB="0" distL="114300" distR="114300" simplePos="0" relativeHeight="251659264" behindDoc="0" locked="0" layoutInCell="1" allowOverlap="1" wp14:anchorId="2589253D" wp14:editId="0AAA5871">
                <wp:simplePos x="0" y="0"/>
                <wp:positionH relativeFrom="margin">
                  <wp:posOffset>2026920</wp:posOffset>
                </wp:positionH>
                <wp:positionV relativeFrom="paragraph">
                  <wp:posOffset>17780</wp:posOffset>
                </wp:positionV>
                <wp:extent cx="4267200" cy="2548890"/>
                <wp:effectExtent l="0" t="0" r="19050" b="22860"/>
                <wp:wrapNone/>
                <wp:docPr id="1" name="Text Box 1"/>
                <wp:cNvGraphicFramePr/>
                <a:graphic xmlns:a="http://schemas.openxmlformats.org/drawingml/2006/main">
                  <a:graphicData uri="http://schemas.microsoft.com/office/word/2010/wordprocessingShape">
                    <wps:wsp>
                      <wps:cNvSpPr txBox="1"/>
                      <wps:spPr>
                        <a:xfrm>
                          <a:off x="0" y="0"/>
                          <a:ext cx="4267200" cy="2548890"/>
                        </a:xfrm>
                        <a:prstGeom prst="rect">
                          <a:avLst/>
                        </a:prstGeom>
                        <a:solidFill>
                          <a:sysClr val="window" lastClr="FFFFFF"/>
                        </a:solidFill>
                        <a:ln w="6350">
                          <a:solidFill>
                            <a:prstClr val="black"/>
                          </a:solidFill>
                        </a:ln>
                      </wps:spPr>
                      <wps:txbx>
                        <w:txbxContent>
                          <w:p w14:paraId="25A4DBA9" w14:textId="77777777" w:rsidR="006851B2" w:rsidRPr="00B55E96" w:rsidRDefault="006851B2" w:rsidP="006851B2">
                            <w:pPr>
                              <w:pStyle w:val="NormalWeb"/>
                              <w:shd w:val="clear" w:color="auto" w:fill="FFFFFF"/>
                              <w:jc w:val="both"/>
                              <w:rPr>
                                <w:rFonts w:ascii="Garamond" w:hAnsi="Garamond"/>
                              </w:rPr>
                            </w:pPr>
                            <w:r w:rsidRPr="00B55E96">
                              <w:rPr>
                                <w:rStyle w:val="Strong"/>
                                <w:rFonts w:ascii="Garamond" w:hAnsi="Garamond" w:cstheme="minorHAnsi"/>
                                <w:b w:val="0"/>
                                <w:bCs w:val="0"/>
                                <w:color w:val="222222"/>
                                <w:sz w:val="22"/>
                                <w:szCs w:val="22"/>
                              </w:rPr>
                              <w:t>The Very Rev. Cynthia Briggs Kittredge, ThD, </w:t>
                            </w:r>
                            <w:r w:rsidRPr="00B55E96">
                              <w:rPr>
                                <w:rFonts w:ascii="Garamond" w:hAnsi="Garamond" w:cstheme="minorHAnsi"/>
                                <w:color w:val="222222"/>
                                <w:sz w:val="22"/>
                                <w:szCs w:val="22"/>
                              </w:rPr>
                              <w:t>is dean and president of Seminary of the Southwest. The focus of Dean Kittredge’s leadership is the formation of Christian leaders in community for the vitality of the church and to advance God’s mission of reconciliation. She believes that critical engagement with scripture, tradition, and context, energized by imagination, and grounded in prayer is the center of formation for mission.</w:t>
                            </w:r>
                            <w:r w:rsidRPr="00B55E96">
                              <w:rPr>
                                <w:rFonts w:ascii="Garamond" w:hAnsi="Garamond" w:cstheme="minorHAnsi"/>
                                <w:color w:val="222222"/>
                                <w:sz w:val="22"/>
                                <w:szCs w:val="22"/>
                              </w:rPr>
                              <w:br/>
                            </w:r>
                            <w:r w:rsidRPr="00B55E96">
                              <w:rPr>
                                <w:rFonts w:ascii="Garamond" w:hAnsi="Garamond" w:cstheme="minorHAnsi"/>
                                <w:color w:val="222222"/>
                                <w:sz w:val="22"/>
                                <w:szCs w:val="22"/>
                              </w:rPr>
                              <w:br/>
                              <w:t>In the wider church, Dean Kittredge is a respected scholar and preacher who teaches and leads retreats on the vital intersection of scripture, spirituality, and preaching for Christian leaders. In her role as dean and president, she continues to form students at Southwest in creative and faithful approaches to biblical studies, early Christian history, Greek reading, and the embodied practice of liturgical 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9253D" id="_x0000_t202" coordsize="21600,21600" o:spt="202" path="m,l,21600r21600,l21600,xe">
                <v:stroke joinstyle="miter"/>
                <v:path gradientshapeok="t" o:connecttype="rect"/>
              </v:shapetype>
              <v:shape id="Text Box 1" o:spid="_x0000_s1026" type="#_x0000_t202" style="position:absolute;margin-left:159.6pt;margin-top:1.4pt;width:336pt;height:20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" fillcolor="window" strokeweight=".5pt">
                <v:textbox>
                  <w:txbxContent>
                    <w:p w14:paraId="25A4DBA9" w14:textId="77777777" w:rsidR="006851B2" w:rsidRPr="00B55E96" w:rsidRDefault="006851B2" w:rsidP="006851B2">
                      <w:pPr>
                        <w:pStyle w:val="NormalWeb"/>
                        <w:shd w:val="clear" w:color="auto" w:fill="FFFFFF"/>
                        <w:jc w:val="both"/>
                        <w:rPr>
                          <w:rFonts w:ascii="Garamond" w:hAnsi="Garamond"/>
                        </w:rPr>
                      </w:pPr>
                      <w:r w:rsidRPr="00B55E96">
                        <w:rPr>
                          <w:rStyle w:val="Strong"/>
                          <w:rFonts w:ascii="Garamond" w:hAnsi="Garamond" w:cstheme="minorHAnsi"/>
                          <w:b w:val="0"/>
                          <w:bCs w:val="0"/>
                          <w:color w:val="222222"/>
                          <w:sz w:val="22"/>
                          <w:szCs w:val="22"/>
                        </w:rPr>
                        <w:t>The Very Rev. Cynthia Briggs Kittredge, ThD, </w:t>
                      </w:r>
                      <w:r w:rsidRPr="00B55E96">
                        <w:rPr>
                          <w:rFonts w:ascii="Garamond" w:hAnsi="Garamond" w:cstheme="minorHAnsi"/>
                          <w:color w:val="222222"/>
                          <w:sz w:val="22"/>
                          <w:szCs w:val="22"/>
                        </w:rPr>
                        <w:t>is dean and president of Seminary of the Southwest. The focus of Dean Kittredge’s leadership is the formation of Christian leaders in community for the vitality of the church and to advance God’s mission of reconciliation. She believes that critical engagement with scripture, tradition, and context, energized by imagination, and grounded in prayer is the center of formation for mission.</w:t>
                      </w:r>
                      <w:r w:rsidRPr="00B55E96">
                        <w:rPr>
                          <w:rFonts w:ascii="Garamond" w:hAnsi="Garamond" w:cstheme="minorHAnsi"/>
                          <w:color w:val="222222"/>
                          <w:sz w:val="22"/>
                          <w:szCs w:val="22"/>
                        </w:rPr>
                        <w:br/>
                      </w:r>
                      <w:r w:rsidRPr="00B55E96">
                        <w:rPr>
                          <w:rFonts w:ascii="Garamond" w:hAnsi="Garamond" w:cstheme="minorHAnsi"/>
                          <w:color w:val="222222"/>
                          <w:sz w:val="22"/>
                          <w:szCs w:val="22"/>
                        </w:rPr>
                        <w:br/>
                        <w:t>In the wider church, Dean Kittredge is a respected scholar and preacher who teaches and leads retreats on the vital intersection of scripture, spirituality, and preaching for Christian leaders. In her role as dean and president, she continues to form students at Southwest in creative and faithful approaches to biblical studies, early Christian history, Greek reading, and the embodied practice of liturgical leadership.</w:t>
                      </w:r>
                    </w:p>
                  </w:txbxContent>
                </v:textbox>
                <w10:wrap anchorx="margin"/>
              </v:shape>
            </w:pict>
          </mc:Fallback>
        </mc:AlternateContent>
      </w:r>
      <w:r w:rsidR="00B71DBB">
        <w:rPr>
          <w:noProof/>
        </w:rPr>
        <w:drawing>
          <wp:inline distT="0" distB="0" distL="0" distR="0" wp14:anchorId="45B812EC" wp14:editId="7C61E633">
            <wp:extent cx="1984375" cy="2545080"/>
            <wp:effectExtent l="19050" t="19050" r="15875" b="26670"/>
            <wp:docPr id="3" name="Picture 3" descr="The Very Rev. Cynthia Briggs Kittredge : Dean and President and Professor of New Tes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Rev. Cynthia Briggs Kittredge : Dean and President and Professor of New Testa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7513" cy="2561930"/>
                    </a:xfrm>
                    <a:prstGeom prst="rect">
                      <a:avLst/>
                    </a:prstGeom>
                    <a:noFill/>
                    <a:ln>
                      <a:solidFill>
                        <a:prstClr val="black"/>
                      </a:solidFill>
                    </a:ln>
                  </pic:spPr>
                </pic:pic>
              </a:graphicData>
            </a:graphic>
          </wp:inline>
        </w:drawing>
      </w:r>
    </w:p>
    <w:p w14:paraId="34D27B11" w14:textId="09C8147E" w:rsidR="00DE18BC" w:rsidRPr="008E29D0" w:rsidRDefault="00DE18BC" w:rsidP="00DE18BC">
      <w:pPr>
        <w:pStyle w:val="NoSpacing"/>
        <w:tabs>
          <w:tab w:val="left" w:pos="720"/>
          <w:tab w:val="left" w:pos="1710"/>
          <w:tab w:val="left" w:pos="1800"/>
          <w:tab w:val="left" w:pos="2250"/>
          <w:tab w:val="left" w:pos="3972"/>
        </w:tabs>
        <w:ind w:left="720"/>
        <w:rPr>
          <w:rFonts w:ascii="Garamond" w:hAnsi="Garamond" w:cs="Arial"/>
          <w:sz w:val="24"/>
          <w:szCs w:val="24"/>
        </w:rPr>
      </w:pPr>
    </w:p>
    <w:p w14:paraId="479833B1" w14:textId="77777777" w:rsidR="003D0EA2" w:rsidRPr="008E29D0" w:rsidRDefault="003D0EA2">
      <w:pPr>
        <w:rPr>
          <w:rFonts w:ascii="Garamond" w:hAnsi="Garamond"/>
        </w:rPr>
      </w:pPr>
    </w:p>
    <w:sectPr w:rsidR="003D0EA2" w:rsidRPr="008E29D0" w:rsidSect="006851B2">
      <w:pgSz w:w="12240" w:h="15840"/>
      <w:pgMar w:top="63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5020503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7BF"/>
    <w:rsid w:val="00315051"/>
    <w:rsid w:val="003A1843"/>
    <w:rsid w:val="003D0EA2"/>
    <w:rsid w:val="004739BD"/>
    <w:rsid w:val="00603FDF"/>
    <w:rsid w:val="006851B2"/>
    <w:rsid w:val="006C1B2C"/>
    <w:rsid w:val="00713038"/>
    <w:rsid w:val="00716F95"/>
    <w:rsid w:val="007C0DF1"/>
    <w:rsid w:val="008258C6"/>
    <w:rsid w:val="0086458C"/>
    <w:rsid w:val="008E29D0"/>
    <w:rsid w:val="009107BF"/>
    <w:rsid w:val="00981434"/>
    <w:rsid w:val="00A87EA3"/>
    <w:rsid w:val="00AD7B46"/>
    <w:rsid w:val="00B47D39"/>
    <w:rsid w:val="00B55E96"/>
    <w:rsid w:val="00B71DBB"/>
    <w:rsid w:val="00D64E20"/>
    <w:rsid w:val="00DE18BC"/>
    <w:rsid w:val="00E1070A"/>
    <w:rsid w:val="00FE4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D833A"/>
  <w15:chartTrackingRefBased/>
  <w15:docId w15:val="{88F6A742-CF56-495F-9B48-0159E98C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07BF"/>
    <w:rPr>
      <w:sz w:val="22"/>
      <w:szCs w:val="22"/>
    </w:rPr>
  </w:style>
  <w:style w:type="paragraph" w:styleId="NormalWeb">
    <w:name w:val="Normal (Web)"/>
    <w:basedOn w:val="Normal"/>
    <w:uiPriority w:val="99"/>
    <w:unhideWhenUsed/>
    <w:rsid w:val="006851B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851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574187B0B3DB42A4D1D017BBEC2714" ma:contentTypeVersion="12" ma:contentTypeDescription="Create a new document." ma:contentTypeScope="" ma:versionID="1d0962c96157be59aa8ec1719f47a294">
  <xsd:schema xmlns:xsd="http://www.w3.org/2001/XMLSchema" xmlns:xs="http://www.w3.org/2001/XMLSchema" xmlns:p="http://schemas.microsoft.com/office/2006/metadata/properties" xmlns:ns2="9493ee4d-6994-4e70-a77a-02fe3393aafc" xmlns:ns3="deaa3bb5-210e-4e2d-8df9-869326948f77" targetNamespace="http://schemas.microsoft.com/office/2006/metadata/properties" ma:root="true" ma:fieldsID="3b7b8283ba11a69cf6dcb6f041c2fdb4" ns2:_="" ns3:_="">
    <xsd:import namespace="9493ee4d-6994-4e70-a77a-02fe3393aafc"/>
    <xsd:import namespace="deaa3bb5-210e-4e2d-8df9-869326948f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93ee4d-6994-4e70-a77a-02fe3393aa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aa3bb5-210e-4e2d-8df9-869326948f7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2E6000-D981-4A91-A2C4-FC3AE3E0D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93ee4d-6994-4e70-a77a-02fe3393aafc"/>
    <ds:schemaRef ds:uri="deaa3bb5-210e-4e2d-8df9-869326948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F315B4-BBDC-451E-8259-025236AB8E78}">
  <ds:schemaRefs>
    <ds:schemaRef ds:uri="http://schemas.microsoft.com/sharepoint/v3/contenttype/forms"/>
  </ds:schemaRefs>
</ds:datastoreItem>
</file>

<file path=customXml/itemProps3.xml><?xml version="1.0" encoding="utf-8"?>
<ds:datastoreItem xmlns:ds="http://schemas.openxmlformats.org/officeDocument/2006/customXml" ds:itemID="{4A6DE7C2-A6E8-49BE-A8E8-7E564E63D7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89</Words>
  <Characters>510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Norman</dc:creator>
  <cp:keywords/>
  <dc:description/>
  <cp:lastModifiedBy>Tana Sembiante</cp:lastModifiedBy>
  <cp:revision>15</cp:revision>
  <cp:lastPrinted>2021-09-24T15:18:00Z</cp:lastPrinted>
  <dcterms:created xsi:type="dcterms:W3CDTF">2021-09-10T21:46:00Z</dcterms:created>
  <dcterms:modified xsi:type="dcterms:W3CDTF">2021-09-24T15:21:00Z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0x01010062574187B0B3DB42A4D1D017BBEC2714</vt:lpwstr>
  </property>
  <property fmtid="{D5CDD505-2E9C-101B-9397-08002B2CF9AE}" pid="3" name="Order">
    <vt:r8>296000</vt:r8>
  </property>
</Properties>
</file>